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266" w:rsidRDefault="00451266" w:rsidP="00451266">
      <w:pPr>
        <w:ind w:left="-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ПЛАН </w:t>
      </w:r>
    </w:p>
    <w:p w:rsidR="00451266" w:rsidRDefault="00451266" w:rsidP="00451266">
      <w:pPr>
        <w:ind w:left="-567"/>
        <w:jc w:val="center"/>
        <w:rPr>
          <w:b/>
          <w:sz w:val="28"/>
          <w:szCs w:val="28"/>
          <w:lang w:val="uk-UA"/>
        </w:rPr>
      </w:pPr>
    </w:p>
    <w:p w:rsidR="00451266" w:rsidRDefault="00451266" w:rsidP="00451266">
      <w:pPr>
        <w:spacing w:after="200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етапу дослідно-експериментальної роботи </w:t>
      </w:r>
    </w:p>
    <w:p w:rsidR="00451266" w:rsidRDefault="00451266" w:rsidP="00451266">
      <w:pPr>
        <w:spacing w:after="200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темою “Розроблення та впровадження навчально-методичного забезпечення STEM-освіти в умовах реформування освітньої галузі” </w:t>
      </w:r>
    </w:p>
    <w:p w:rsidR="00451266" w:rsidRDefault="00451266" w:rsidP="00451266">
      <w:pPr>
        <w:spacing w:after="200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</w:t>
      </w:r>
      <w:r>
        <w:rPr>
          <w:sz w:val="28"/>
          <w:szCs w:val="28"/>
          <w:lang w:val="en-US"/>
        </w:rPr>
        <w:t>4</w:t>
      </w:r>
      <w:r>
        <w:rPr>
          <w:sz w:val="28"/>
          <w:szCs w:val="28"/>
          <w:lang w:val="uk-UA"/>
        </w:rPr>
        <w:t>-202</w:t>
      </w:r>
      <w:r>
        <w:rPr>
          <w:sz w:val="28"/>
          <w:szCs w:val="28"/>
          <w:lang w:val="en-US"/>
        </w:rPr>
        <w:t>5</w:t>
      </w:r>
      <w:r>
        <w:rPr>
          <w:sz w:val="28"/>
          <w:szCs w:val="28"/>
          <w:lang w:val="uk-UA"/>
        </w:rPr>
        <w:t xml:space="preserve"> навчальний рік</w:t>
      </w:r>
    </w:p>
    <w:p w:rsidR="00451266" w:rsidRDefault="00451266" w:rsidP="00451266">
      <w:pPr>
        <w:spacing w:after="200"/>
        <w:contextualSpacing/>
        <w:rPr>
          <w:rFonts w:eastAsia="Calibri"/>
          <w:sz w:val="16"/>
          <w:szCs w:val="16"/>
          <w:lang w:val="uk-UA" w:eastAsia="en-US"/>
        </w:rPr>
      </w:pPr>
    </w:p>
    <w:p w:rsidR="00451266" w:rsidRDefault="00451266" w:rsidP="00451266">
      <w:pPr>
        <w:spacing w:after="200"/>
        <w:contextualSpacing/>
        <w:rPr>
          <w:rFonts w:eastAsia="Calibri"/>
          <w:sz w:val="16"/>
          <w:szCs w:val="16"/>
          <w:lang w:val="uk-UA" w:eastAsia="en-US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70"/>
        <w:gridCol w:w="1700"/>
        <w:gridCol w:w="2268"/>
        <w:gridCol w:w="1843"/>
      </w:tblGrid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№</w:t>
            </w:r>
          </w:p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з/п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Назва заходу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Термін виконання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Відповідальний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Очікувані результати</w:t>
            </w:r>
          </w:p>
        </w:tc>
      </w:tr>
      <w:tr w:rsidR="00451266" w:rsidTr="00451266">
        <w:trPr>
          <w:trHeight w:val="396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 w:rsidP="00472892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Наукова робота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1.1.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Впровадження моделей STEM-освіти у освітній процес закладу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О.А.,</w:t>
            </w:r>
          </w:p>
          <w:p w:rsidR="00451266" w:rsidRDefault="004512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творча група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Моделі, таблиці,</w:t>
            </w:r>
          </w:p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схеми,</w:t>
            </w:r>
          </w:p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структури </w:t>
            </w:r>
          </w:p>
          <w:p w:rsidR="00451266" w:rsidRDefault="00451266">
            <w:pPr>
              <w:rPr>
                <w:sz w:val="28"/>
                <w:szCs w:val="28"/>
                <w:lang w:val="uk-UA"/>
              </w:rPr>
            </w:pP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1.2.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Впровадження науково-педагогічного проєкту “Обласна електронна школа “Віртуальна аерокосмічна школа” у рамках дослідно-експериментальної роботи “Розроблення та впровадження навчально-методичного </w:t>
            </w:r>
          </w:p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забезпечення SТЕМ-освіти в умовах реформування освітньої галузі” у 2023-2026 роках</w:t>
            </w:r>
          </w:p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Гут О.А.,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Ричко Н.І.,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творчі групи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Нормативні документи, програма, план за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проєктом</w:t>
            </w:r>
            <w:proofErr w:type="spellEnd"/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1.3.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Підготовка матеріалів до участі в обласному конкурсі на кращу методичну розробку, написання статей, публікацій, методичного забезпечення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STEM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-освіти.</w:t>
            </w:r>
          </w:p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березень,</w:t>
            </w:r>
          </w:p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жовтень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Творча група, методисти, керівники гуртків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Методичні розробки, статті, публікації.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1.4.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Участь у Всеукраїнських та обласних науково-практичних конференціях, тематичних заходах, нарадах.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Волкова Л.В.,</w:t>
            </w:r>
          </w:p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В.О.,</w:t>
            </w:r>
          </w:p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Хоріщенко О.А.,</w:t>
            </w:r>
          </w:p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творча група</w:t>
            </w:r>
            <w:r>
              <w:rPr>
                <w:sz w:val="28"/>
                <w:szCs w:val="28"/>
                <w:lang w:val="uk-UA" w:eastAsia="en-US"/>
              </w:rPr>
              <w:t>, методисти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Виступи та участь педагогів та 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Адміністрації</w:t>
            </w:r>
            <w:r>
              <w:rPr>
                <w:sz w:val="28"/>
                <w:szCs w:val="28"/>
                <w:lang w:val="uk-UA"/>
              </w:rPr>
              <w:t>.Збірники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матеріалів конференцій.</w:t>
            </w:r>
          </w:p>
        </w:tc>
      </w:tr>
      <w:tr w:rsidR="00451266" w:rsidTr="00451266"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 w:rsidP="00472892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lastRenderedPageBreak/>
              <w:t>Моніторингові дослідження в межах експерименту</w:t>
            </w:r>
            <w:r>
              <w:rPr>
                <w:sz w:val="28"/>
                <w:szCs w:val="28"/>
                <w:lang w:val="uk-UA" w:eastAsia="en-US"/>
              </w:rPr>
              <w:t>.</w:t>
            </w:r>
          </w:p>
          <w:p w:rsidR="00451266" w:rsidRDefault="00451266" w:rsidP="00451266">
            <w:pPr>
              <w:spacing w:after="200" w:line="276" w:lineRule="auto"/>
              <w:ind w:left="720"/>
              <w:contextualSpacing/>
              <w:rPr>
                <w:sz w:val="28"/>
                <w:szCs w:val="28"/>
                <w:lang w:val="uk-UA" w:eastAsia="en-US"/>
              </w:rPr>
            </w:pP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2.1.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Здійснення підсумкового етапу діагностики рівнів розвитку STEM-компетентностей суб’єктів навчально-виховного процесу, залучених до участі в дослідно-експериментальній роботі у процесі впровадження STEM-освіти та їхньої готовності до конструктивної взаємодії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Волкова Л.В.,</w:t>
            </w:r>
          </w:p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В.О.,</w:t>
            </w:r>
          </w:p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Хоріщенко О.А.,</w:t>
            </w:r>
          </w:p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О.А.,</w:t>
            </w:r>
          </w:p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творча група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Інформаційно-аналітичні, науково-методичні матеріали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2.2.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Статистична обробка результатів дослідно-експериментальної роботи, що відображають розвиток STEM-компетентностей особистості в освітньому процесі закладу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Волкова Л.В.,</w:t>
            </w:r>
          </w:p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В.О.,</w:t>
            </w:r>
          </w:p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Хоріщенко О.А.,</w:t>
            </w:r>
          </w:p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О.А.,</w:t>
            </w:r>
          </w:p>
          <w:p w:rsidR="00451266" w:rsidRDefault="004512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творча група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Одномірні та двомірні розподіли статистичних даних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2.3.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Аналіз отриманих результатів дослідно-експериментальної роботи з метою визначення змін, які відбулися порівняно зі станом на початок експерименту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О.А.,</w:t>
            </w:r>
          </w:p>
          <w:p w:rsidR="00451266" w:rsidRDefault="004512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творча група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Аналітична довідка,</w:t>
            </w:r>
          </w:p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презентація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2.4.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Вивчення ставлення батьків до STEM-інновацій та STEM-професій з метою виявлення мотиваційної готовності дорослих суб’єктів освітнього процесу до впровадження STEM-освіти в закладі позашкільної освіти.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Волкова Л.В.,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Горбань В.О.,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Хоріщенко О.А.,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Гут О.А.,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творча група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Внесення змін до змісту роботи з батьками за підсумками анкетування</w:t>
            </w:r>
          </w:p>
        </w:tc>
      </w:tr>
      <w:tr w:rsidR="00451266" w:rsidTr="00451266"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 w:rsidP="0047289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Матеріально-технічне забезпечення впровадження експерименту</w:t>
            </w:r>
          </w:p>
          <w:p w:rsidR="00451266" w:rsidRDefault="00451266" w:rsidP="00451266">
            <w:pPr>
              <w:spacing w:after="200" w:line="276" w:lineRule="auto"/>
              <w:ind w:left="720"/>
              <w:contextualSpacing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3.1.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Складання кошторису на проведення І</w:t>
            </w:r>
            <w:r>
              <w:rPr>
                <w:sz w:val="28"/>
                <w:szCs w:val="28"/>
                <w:lang w:val="en-US" w:eastAsia="en-US"/>
              </w:rPr>
              <w:t>V</w:t>
            </w:r>
            <w:r>
              <w:rPr>
                <w:sz w:val="28"/>
                <w:szCs w:val="28"/>
                <w:lang w:val="uk-UA" w:eastAsia="en-US"/>
              </w:rPr>
              <w:t xml:space="preserve"> етапу дослідно-експериментальної роботи.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січень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Волкова Л.В.,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творча група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Кошторис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3.2.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Удосконалення матеріально-технічної бази Центру: придбання 3</w:t>
            </w:r>
            <w:r>
              <w:rPr>
                <w:sz w:val="28"/>
                <w:szCs w:val="28"/>
                <w:lang w:val="en-US" w:eastAsia="en-US"/>
              </w:rPr>
              <w:t>D</w:t>
            </w:r>
            <w:r>
              <w:rPr>
                <w:sz w:val="28"/>
                <w:szCs w:val="28"/>
                <w:lang w:eastAsia="en-US"/>
              </w:rPr>
              <w:t>-</w:t>
            </w:r>
            <w:r>
              <w:rPr>
                <w:sz w:val="28"/>
                <w:szCs w:val="28"/>
                <w:lang w:val="uk-UA" w:eastAsia="en-US"/>
              </w:rPr>
              <w:t>принтерів, БПЛА, квадрокоптера, фотоапаратури тощо.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Волкова Л.В.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Звіт </w:t>
            </w:r>
          </w:p>
        </w:tc>
      </w:tr>
      <w:tr w:rsidR="00451266" w:rsidTr="00451266"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 w:rsidP="00472892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lastRenderedPageBreak/>
              <w:t>Кадрове забезпечення впровадження експерименту</w:t>
            </w:r>
          </w:p>
        </w:tc>
      </w:tr>
      <w:tr w:rsidR="00451266" w:rsidRP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4.1.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Проведення засідань творчих робочих груп щодо впровадження STEM у освітній процес закладу.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протягом року 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Волкова Л.В.,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Горбань В.О.,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Хоріщенко О.А.,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Гут О.А.,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творча група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Підвищення STEM-освітньої кваліфікації педагогів, створення умов для ефективного впровадження STEM-освіти</w:t>
            </w:r>
          </w:p>
        </w:tc>
      </w:tr>
      <w:tr w:rsidR="00451266" w:rsidRP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4.2.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Робота складу педагогів для продовження роботи науково-педагогічного проєкту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“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Обласна електронна школа </w:t>
            </w:r>
          </w:p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“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Віртуальна аерокосмічна школа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”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у рамках дослідно-експериментальної роботи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“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Розроблення та впровадження навчально-методичного забезпечення STEM-освіти в умовах реформування освітньої галузі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”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Ричко Н.І., </w:t>
            </w:r>
          </w:p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учасники Проєкту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Висвітлення на сайті Центру та соціальній мережі </w:t>
            </w:r>
            <w:proofErr w:type="spellStart"/>
            <w:r>
              <w:rPr>
                <w:sz w:val="28"/>
                <w:lang w:val="uk-UA" w:eastAsia="en-US"/>
              </w:rPr>
              <w:t>Facebook</w:t>
            </w:r>
            <w:proofErr w:type="spellEnd"/>
            <w:r>
              <w:rPr>
                <w:sz w:val="28"/>
                <w:lang w:val="uk-UA" w:eastAsia="en-US"/>
              </w:rPr>
              <w:t>, отримання сертифікатів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4.3.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Участь у курсах підвищення кваліфікації педагогічних працівників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Адміністрація,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методисти,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керівники гуртків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Підвищення кваліфікації педагогічних працівників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4.4.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Підготовка педагогів до реалізації мети та завдань дослідно-експериментальної роботи через систему семінарів-практикумів, круглих столів тощо.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2024/2025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н.р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Волкова Л.В.,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Горбань В.О.,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Хоріщенко О.А.,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Гут О.А.,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творча група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Підвищення рівня готовності до впровадження експериментальних програм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4.5.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 заходів з підвищення кваліфікації керівників гуртків та педагогів-практиків з питань впровадження STEM-освіти.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2025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Волкова Л.В.,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творча група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Підготовка кваліфікованих кадрів для системи STEM-освіти</w:t>
            </w:r>
          </w:p>
        </w:tc>
      </w:tr>
      <w:tr w:rsidR="00451266" w:rsidTr="00451266"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 w:rsidP="00472892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lastRenderedPageBreak/>
              <w:t>Науково-методичне забезпечення впровадження експерименту</w:t>
            </w:r>
          </w:p>
          <w:p w:rsidR="00451266" w:rsidRDefault="00451266" w:rsidP="00451266">
            <w:pPr>
              <w:spacing w:after="200" w:line="276" w:lineRule="auto"/>
              <w:ind w:left="720"/>
              <w:contextualSpacing/>
              <w:rPr>
                <w:b/>
                <w:sz w:val="28"/>
                <w:szCs w:val="28"/>
                <w:lang w:val="uk-UA" w:eastAsia="en-US"/>
              </w:rPr>
            </w:pP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5.1.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Написання та друк у наукових виданнях, збірках. Розроблення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методиних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рекомендацій, інформаційно-методичних матеріалів.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Волкова Л.В.,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Горбань В.О.,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Хоріщенко О.А.,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Гут О.А.,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творча група, керівники гуртків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Статті, тези, друкована продукція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5.2.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color w:val="FF0000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Участь у нарадах щодо планування роботи на І</w:t>
            </w:r>
            <w:r>
              <w:rPr>
                <w:sz w:val="28"/>
                <w:szCs w:val="28"/>
                <w:lang w:val="en-US" w:eastAsia="en-US"/>
              </w:rPr>
              <w:t>V</w:t>
            </w:r>
            <w:r>
              <w:rPr>
                <w:sz w:val="28"/>
                <w:szCs w:val="28"/>
                <w:lang w:val="uk-UA" w:eastAsia="en-US"/>
              </w:rPr>
              <w:t xml:space="preserve"> етап експериментальної діяльності.</w:t>
            </w:r>
          </w:p>
          <w:p w:rsidR="00451266" w:rsidRDefault="00451266">
            <w:pPr>
              <w:spacing w:line="276" w:lineRule="auto"/>
              <w:jc w:val="both"/>
              <w:rPr>
                <w:rFonts w:eastAsia="Calibri"/>
                <w:color w:val="FF0000"/>
                <w:sz w:val="28"/>
                <w:szCs w:val="28"/>
                <w:lang w:val="uk-UA"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Горбань В.О.,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Гут О.А.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Матеріали планування роботи на І</w:t>
            </w:r>
            <w:r>
              <w:rPr>
                <w:sz w:val="28"/>
                <w:szCs w:val="28"/>
                <w:lang w:val="en-US" w:eastAsia="en-US"/>
              </w:rPr>
              <w:t>V</w:t>
            </w:r>
            <w:r>
              <w:rPr>
                <w:sz w:val="28"/>
                <w:szCs w:val="28"/>
                <w:lang w:val="uk-UA" w:eastAsia="en-US"/>
              </w:rPr>
              <w:t xml:space="preserve"> етапі роботи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5.3.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Засідання педагогічної та методичної рад за темою експерименту. Цілі та завдання перед колективом закладу.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Волкова Л.В.,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Горбань В.О.,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Хоріщенко О.А.,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Гут О.А.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Протоколи засідань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5.4.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Проведення методологічного семінару з питань розвитку системи STEM-освіти.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2025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Волкова Л.В.,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Горбань В.О.,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Хоріщенко О.А.,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Гут О.А.,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творча група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Збірник наукових статей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5.5.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Розроблення навчально-методичних комплексів STEM-освітніх курсів для підготовки і підвищення кваліфікації педагогів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2025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адміністрація, творчі групи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Навчальні програми, методичні рекомендації, навчальні посібники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5.6.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Участь у науково-практичних семінарах для керівників експериментальних закладів на базі закладів – учасників експерименту</w:t>
            </w:r>
          </w:p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протягом року за викликом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Волкова Л.В.,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Горбань В.О.,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Хоріщенко О.А.,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Гут О.А.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Методичні рекомендації, матеріали семінарів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5.7.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Поширення STEM-освітніх практик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2025р.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Волкова Л.В.,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Горбань В.О.,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Хоріщенко О.А.,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Гут О.А.,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творча група 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Друковані матеріали</w:t>
            </w:r>
          </w:p>
        </w:tc>
      </w:tr>
      <w:tr w:rsidR="00451266" w:rsidTr="00451266"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 w:rsidP="00472892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lastRenderedPageBreak/>
              <w:t>Інформаційне забезпечення впровадження експерименту</w:t>
            </w:r>
          </w:p>
          <w:p w:rsidR="00451266" w:rsidRDefault="00451266" w:rsidP="00451266">
            <w:pPr>
              <w:spacing w:after="200" w:line="276" w:lineRule="auto"/>
              <w:ind w:left="720"/>
              <w:contextualSpacing/>
              <w:rPr>
                <w:b/>
                <w:sz w:val="28"/>
                <w:szCs w:val="28"/>
                <w:lang w:val="uk-UA" w:eastAsia="en-US"/>
              </w:rPr>
            </w:pP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6.1.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Розширення електронних ресурсів для інформаційно-комунікаційної підтримки експерименту з упровадження STEM-освітніх практик і поширення кращого педагогічного досвіду.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2024/2025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Волкова Л.В.,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Горбань В.О.,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Хоріщенко О.А.,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Гут О.А.,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творча група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Оновлення і модернізація інформаційних ресурсів експерименту та закладу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6.2.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widowControl w:val="0"/>
              <w:spacing w:after="300"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Висвітлення матеріалів дослідження у соціальних мережах,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Facebook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та </w:t>
            </w:r>
            <w:r>
              <w:rPr>
                <w:sz w:val="28"/>
                <w:szCs w:val="28"/>
                <w:lang w:val="en-US" w:eastAsia="en-US"/>
              </w:rPr>
              <w:t>Instagram</w:t>
            </w:r>
            <w:r>
              <w:rPr>
                <w:sz w:val="28"/>
                <w:szCs w:val="28"/>
                <w:lang w:val="uk-UA" w:eastAsia="en-US"/>
              </w:rPr>
              <w:t xml:space="preserve"> закладу.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202</w:t>
            </w:r>
            <w:r>
              <w:rPr>
                <w:sz w:val="28"/>
                <w:szCs w:val="28"/>
                <w:lang w:val="en-US" w:eastAsia="en-US"/>
              </w:rPr>
              <w:t>4</w:t>
            </w:r>
            <w:r>
              <w:rPr>
                <w:sz w:val="28"/>
                <w:szCs w:val="28"/>
                <w:lang w:val="uk-UA" w:eastAsia="en-US"/>
              </w:rPr>
              <w:t>/202</w:t>
            </w:r>
            <w:r>
              <w:rPr>
                <w:sz w:val="28"/>
                <w:szCs w:val="28"/>
                <w:lang w:val="en-US" w:eastAsia="en-US"/>
              </w:rPr>
              <w:t>5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н.р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Волкова Л.В.,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Горбань В.О.,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Хоріщенко О.А.,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Гут О.А.,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творча група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Публікації у мережі Інтернет та ЗМІ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6.3.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tabs>
                <w:tab w:val="left" w:pos="1228"/>
              </w:tabs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Узагальнення та висвітлення матеріалів у педагогічній пресі та інтернет-ресурсах закладу з питань STEM-освіти.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постійно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Горбань В.О.,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Хоріщенко О.А.,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Гут О.А.,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Мороз О.В.,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методисти,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керівники гуртків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Публікації у ЗМІ, соціальних мережах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6.4.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tabs>
                <w:tab w:val="left" w:pos="1228"/>
              </w:tabs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Розроблення висновків та рекомендацій за підсумками експериментую. Підбір матеріалів.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2025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Волкова Л.В.,</w:t>
            </w:r>
          </w:p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В.О.,</w:t>
            </w:r>
          </w:p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Хоріщенко О.А.,</w:t>
            </w:r>
          </w:p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творча група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Висновки експерименту та рекомендації щодо подальшого розвитку STEM-освіти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6.5.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Підведення підсумків І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>
              <w:rPr>
                <w:sz w:val="28"/>
                <w:szCs w:val="28"/>
                <w:lang w:val="uk-UA"/>
              </w:rPr>
              <w:t>узагальнювального</w:t>
            </w:r>
            <w:proofErr w:type="spellEnd"/>
            <w:r>
              <w:rPr>
                <w:sz w:val="28"/>
                <w:szCs w:val="28"/>
                <w:lang w:val="uk-UA"/>
              </w:rPr>
              <w:t>) етапу дослідно-експериментальної роботи</w:t>
            </w:r>
          </w:p>
          <w:p w:rsidR="00451266" w:rsidRDefault="00451266">
            <w:pPr>
              <w:tabs>
                <w:tab w:val="left" w:pos="1228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2025р 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Волкова Л.В.,</w:t>
            </w:r>
          </w:p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В.О.,</w:t>
            </w:r>
          </w:p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Хоріщенко О.А.,</w:t>
            </w:r>
          </w:p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О.А.,</w:t>
            </w:r>
          </w:p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творча група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Науковий звіт</w:t>
            </w:r>
          </w:p>
        </w:tc>
      </w:tr>
      <w:tr w:rsidR="00451266" w:rsidTr="00451266"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 w:rsidP="00472892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Організаційна робота</w:t>
            </w:r>
          </w:p>
          <w:p w:rsidR="00451266" w:rsidRDefault="00451266" w:rsidP="00451266">
            <w:pPr>
              <w:spacing w:after="200" w:line="276" w:lineRule="auto"/>
              <w:ind w:left="720"/>
              <w:contextualSpacing/>
              <w:rPr>
                <w:b/>
                <w:sz w:val="28"/>
                <w:szCs w:val="28"/>
                <w:lang w:val="uk-UA" w:eastAsia="en-US"/>
              </w:rPr>
            </w:pP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Проведення семінарів-практикумів для педагогічного колективу закладу за темою дослідно-експериментальної роботи.</w:t>
            </w:r>
          </w:p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Волкова Л.В.,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Горбань В.О.,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Хоріщенко О.А.,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Гут О.А.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Протоколи, накази, плани проведення тощо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7.2.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Всеукраїнські відкриті змагання учнівської молоді (юніори) з авіамодельного спорту (радіокеровані моделі, БПЛА) (І</w:t>
            </w:r>
            <w:r>
              <w:rPr>
                <w:sz w:val="28"/>
              </w:rPr>
              <w:t>V</w:t>
            </w:r>
            <w:r>
              <w:rPr>
                <w:sz w:val="28"/>
                <w:lang w:val="uk-UA"/>
              </w:rPr>
              <w:t xml:space="preserve"> ранг) (очні)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вересень-жовтень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Левченко В.В., </w:t>
            </w:r>
          </w:p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proofErr w:type="spellStart"/>
            <w:r>
              <w:rPr>
                <w:sz w:val="28"/>
                <w:lang w:val="uk-UA" w:eastAsia="en-US"/>
              </w:rPr>
              <w:t>Дуленко</w:t>
            </w:r>
            <w:proofErr w:type="spellEnd"/>
            <w:r>
              <w:rPr>
                <w:sz w:val="28"/>
                <w:lang w:val="uk-UA" w:eastAsia="en-US"/>
              </w:rPr>
              <w:t xml:space="preserve"> С.О., керівники гуртків даного профілю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Накази, аналітичні довідки, нагороди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Відкритий обласний бліц-конкурс робіт юних фотоаматорів “Щаслива мить” (в режимі онлайн)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10-11 жовтня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Ричко Н.І., </w:t>
            </w:r>
          </w:p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керівники гуртків даного профілю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Накази, аналітичні довідки, нагороди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Обласний етап змагань з авіамодельного спорту “Avia </w:t>
            </w:r>
            <w:proofErr w:type="spellStart"/>
            <w:r>
              <w:rPr>
                <w:sz w:val="28"/>
                <w:lang w:val="uk-UA"/>
              </w:rPr>
              <w:t>Models</w:t>
            </w:r>
            <w:proofErr w:type="spellEnd"/>
            <w:r>
              <w:rPr>
                <w:sz w:val="28"/>
                <w:lang w:val="uk-UA"/>
              </w:rPr>
              <w:t xml:space="preserve"> Maker-24” у рамках STEM-освіти (очно)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жовтень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Левченко В.В., </w:t>
            </w:r>
          </w:p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proofErr w:type="spellStart"/>
            <w:r>
              <w:rPr>
                <w:sz w:val="28"/>
                <w:lang w:val="uk-UA" w:eastAsia="en-US"/>
              </w:rPr>
              <w:t>Дуленко</w:t>
            </w:r>
            <w:proofErr w:type="spellEnd"/>
            <w:r>
              <w:rPr>
                <w:sz w:val="28"/>
                <w:lang w:val="uk-UA" w:eastAsia="en-US"/>
              </w:rPr>
              <w:t xml:space="preserve"> С.О.,</w:t>
            </w:r>
          </w:p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керівники гуртків даного профілю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Накази, аналітичні довідки, нагороди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7.5.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Всеукраїнський конкурс робіт юних фотоаматорів “Моя Україно!” (заочний) у межах реалізації Національної стратегії створення </w:t>
            </w:r>
            <w:proofErr w:type="spellStart"/>
            <w:r>
              <w:rPr>
                <w:sz w:val="28"/>
                <w:lang w:val="uk-UA"/>
              </w:rPr>
              <w:t>безбар'єрного</w:t>
            </w:r>
            <w:proofErr w:type="spellEnd"/>
            <w:r>
              <w:rPr>
                <w:sz w:val="28"/>
                <w:lang w:val="uk-UA"/>
              </w:rPr>
              <w:t xml:space="preserve"> простору в Україні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листопад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Ричко Н.І., </w:t>
            </w:r>
          </w:p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керівники гуртків даного профілю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Накази, аналітичні довідки, нагороди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7.6.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Відкриті обласні змагання з робототехніки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жовтень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Хоріщенко О.А.,</w:t>
            </w:r>
          </w:p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Чашка Ю.М.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Накази, аналітичні довідки, нагороди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7.7.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Участь у Всесвітньому тижні космосу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04-10 жовтня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Ричко Н.І., </w:t>
            </w:r>
          </w:p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керівники гуртків даного профілю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Накази, аналітичні довідки, нагороди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7.8.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Заняття-гра “Математика у програмуванні: метод половинного поділу”.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05 жовтня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proofErr w:type="spellStart"/>
            <w:r>
              <w:rPr>
                <w:sz w:val="28"/>
                <w:lang w:val="uk-UA" w:eastAsia="en-US"/>
              </w:rPr>
              <w:t>Гінтер</w:t>
            </w:r>
            <w:proofErr w:type="spellEnd"/>
            <w:r>
              <w:rPr>
                <w:sz w:val="28"/>
                <w:lang w:val="uk-UA" w:eastAsia="en-US"/>
              </w:rPr>
              <w:t xml:space="preserve"> В.О.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Заняття 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7.9.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Заняття-гра “Пласкі і об'ємні фігури”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жовтень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Сушко Т.В.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Заняття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7.10.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Всеукраїнські Відкриті змагання з робототехніки (очно/дистанційно)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жовтень-листопад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Хоріщенко О.А.,</w:t>
            </w:r>
          </w:p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Чашка Ю.М.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Накази, аналітичні довідки, нагороди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7.11.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Обласний (заочний) </w:t>
            </w:r>
            <w:proofErr w:type="spellStart"/>
            <w:r>
              <w:rPr>
                <w:sz w:val="28"/>
                <w:lang w:val="uk-UA"/>
              </w:rPr>
              <w:t>відеоконкурс</w:t>
            </w:r>
            <w:proofErr w:type="spellEnd"/>
            <w:r>
              <w:rPr>
                <w:sz w:val="28"/>
                <w:lang w:val="uk-UA"/>
              </w:rPr>
              <w:t xml:space="preserve"> “Юні зорі”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23-30 листопада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Ричко Н.І., </w:t>
            </w:r>
          </w:p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керівники гуртків даного профілю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Накази, аналітичні довідки, нагороди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7.12.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Всеукраїнський конкурс молодіжної творчості “Мирний космос”(заочно та в режимі онлайн)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листопад (за викликом)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Ричко Н.І., </w:t>
            </w:r>
          </w:p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керівники гуртків даного профілю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Накази, аналітичні довідки, нагороди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7.13.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Всеукраїнський колоквіуму “Космос. Людина. Духовність” (заочно)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вересень/жовтень</w:t>
            </w:r>
            <w:r>
              <w:rPr>
                <w:sz w:val="28"/>
                <w:szCs w:val="20"/>
                <w:lang w:val="uk-UA"/>
              </w:rPr>
              <w:br/>
              <w:t>(за викликом)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Ричко Н.І., </w:t>
            </w:r>
          </w:p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керівники гуртків даного профілю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Накази, аналітичні довідки, нагороди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7.14.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Обласна очна Віртуальна аерокосмічна школа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листопад-грудень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Ричко Н.І., </w:t>
            </w:r>
          </w:p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керівники гуртків даного профілю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Накази, аналітичні довідки, нагороди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7.15.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1266" w:rsidRDefault="00451266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Обласний конкурс юних винахідників і раціоналізаторів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1266" w:rsidRDefault="00451266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листопад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Зубченко І.В., </w:t>
            </w:r>
          </w:p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керівники гуртків даного профілю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Накази, аналітичні довідки, нагороди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7.16.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1266" w:rsidRDefault="00451266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Всеукраїнська виставка-конкурс із історико-технічного стендового моделювання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1266" w:rsidRDefault="00451266">
            <w:pPr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жовтень/</w:t>
            </w:r>
          </w:p>
          <w:p w:rsidR="00451266" w:rsidRDefault="00451266">
            <w:pPr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листопад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Левченко В.В., керівники гуртків даного профілю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Накази, аналітичні довідки, нагороди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7.17.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1266" w:rsidRDefault="00451266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Обласні змагання з радіоелектронного конструювання.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1266" w:rsidRDefault="00451266">
            <w:pPr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листопад-грудень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Зубченко І.В., </w:t>
            </w:r>
          </w:p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керівники гуртків даного профілю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Накази, аналітичні довідки, нагороди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7.18.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Обласний етап Всеукраїнських заходів з радіоелектронного конструювання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листопад- грудень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Зубченко І.В., </w:t>
            </w:r>
          </w:p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керівники гуртків даного профілю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Накази, аналітичні довідки, нагороди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7.19.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Обласний конкурс з інформаційних технологій </w:t>
            </w:r>
            <w:proofErr w:type="spellStart"/>
            <w:r>
              <w:rPr>
                <w:sz w:val="28"/>
                <w:lang w:val="uk-UA"/>
              </w:rPr>
              <w:t>PixilArt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12 листопада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Мороз О.В.,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Накази, аналітичні довідки, нагороди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7.20.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Обласний захід “Астрономічний марафон 2024” в рамках Віртуальної аерокосмічної школи (онлайн)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18-20 грудня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Ричко Н.І., </w:t>
            </w:r>
          </w:p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керівники гуртків даного профілю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Накази, аналітичні довідки, нагороди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7.21.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Психологічно-розвантажувальна лекція “ФОТОАРТ-терапія”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січень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Москаленко А.В.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Захід 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7.22.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Заняття з англійської мови для дітей 3-6 років з елементами </w:t>
            </w:r>
            <w:r>
              <w:rPr>
                <w:sz w:val="28"/>
                <w:lang w:val="uk-UA"/>
              </w:rPr>
              <w:lastRenderedPageBreak/>
              <w:t>СТЕМ-технологій за темою: “Дикі тварини”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лютий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Павлішина В.М.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Заняття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7.23.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Обласний територіально-інтелектуальний конкурс “Модель майбутнього” (заочно) за темою: “СТЕМ-перетворення пластикової пляшки”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березень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Чміль С.В.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Накази, аналітичні довідки, нагороди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7.24.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Обласний конкурс </w:t>
            </w:r>
            <w:r>
              <w:rPr>
                <w:sz w:val="28"/>
                <w:lang w:val="en-US"/>
              </w:rPr>
              <w:t>Scratch</w:t>
            </w:r>
            <w:r>
              <w:rPr>
                <w:sz w:val="28"/>
                <w:lang w:val="uk-UA"/>
              </w:rPr>
              <w:t>-вернісаж “</w:t>
            </w:r>
            <w:r>
              <w:rPr>
                <w:sz w:val="28"/>
                <w:lang w:val="en-US"/>
              </w:rPr>
              <w:t>Scratch</w:t>
            </w:r>
            <w:r>
              <w:rPr>
                <w:sz w:val="28"/>
                <w:lang w:val="uk-UA"/>
              </w:rPr>
              <w:t>-скетч”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березень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Мороз О.В.,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Накази, аналітичні довідки, нагороди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7.25.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Обласний конкурс </w:t>
            </w:r>
            <w:r>
              <w:rPr>
                <w:sz w:val="28"/>
                <w:lang w:val="en-US"/>
              </w:rPr>
              <w:t>LEGO</w:t>
            </w:r>
            <w:r w:rsidRPr="00451266"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Digital</w:t>
            </w:r>
            <w:r w:rsidRPr="00451266"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Designer</w:t>
            </w:r>
            <w:r>
              <w:rPr>
                <w:sz w:val="28"/>
                <w:lang w:val="uk-UA"/>
              </w:rPr>
              <w:t xml:space="preserve"> (</w:t>
            </w:r>
            <w:proofErr w:type="spellStart"/>
            <w:r>
              <w:rPr>
                <w:sz w:val="28"/>
                <w:lang w:val="uk-UA"/>
              </w:rPr>
              <w:t>Лего</w:t>
            </w:r>
            <w:proofErr w:type="spellEnd"/>
            <w:r>
              <w:rPr>
                <w:sz w:val="28"/>
                <w:lang w:val="uk-UA"/>
              </w:rPr>
              <w:t xml:space="preserve"> цифровий дизайнер)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березень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Мороз О.В.,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Накази, аналітичні довідки, нагороди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7.26.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Розробка методичних рекомендацій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з науково-технічного напряму зі  SТEM-освіти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Гут О.А.,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творча група,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методисти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Методичні рекомендації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7.27.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Розробка інформаційно-методичних рекомендацій, положень щодо проведення обласних конкурсів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Гут О.А.,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творча група,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методисти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Інформаційно-методичні рекомендації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7.28.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Участь у засіданнях експертної комісії щодо присвоєння грифу МОН України на навчальні програми з науково-технічного напряму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Горбань В.О.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Експертні висновки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7.29.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Участь </w:t>
            </w:r>
            <w:r>
              <w:rPr>
                <w:sz w:val="28"/>
                <w:szCs w:val="28"/>
                <w:lang w:val="uk-UA" w:eastAsia="en-US"/>
              </w:rPr>
              <w:t>в обласному конкурсі на кращий STEM-проект для школярів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згідно визначених строків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методисти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керівники гуртків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Підсумки конкурсу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7.30.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Участь у виставках-презентаціях STEM-освіти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згідно датам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Творчі групи,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керівники гуртків з інформаційних технологій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Підсумки виставки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7.31.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Заняття-подорож з дошкільнятами “Казковими стежками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STE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А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M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”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квітень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Гут О.А.,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Павлішина В.М.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Навчальний процес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7.32.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Відкритий обласний фестиваль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>освітньої робототехніки  (заочно)</w:t>
            </w:r>
            <w:bookmarkStart w:id="0" w:name="_GoBack"/>
            <w:bookmarkEnd w:id="0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>квітень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Хоріщенко О.А.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Методичні </w:t>
            </w:r>
            <w:r>
              <w:rPr>
                <w:sz w:val="28"/>
                <w:szCs w:val="28"/>
                <w:lang w:val="uk-UA" w:eastAsia="en-US"/>
              </w:rPr>
              <w:lastRenderedPageBreak/>
              <w:t>рекомендації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7.33.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Відкритий обласний конкурс творчої робототехніки</w:t>
            </w:r>
          </w:p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квітень травень.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Хоріщенко О.А.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Електронний збірник кращих робіт учасників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7.34.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Обласний конкурс з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WEB</w:t>
            </w: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дизайну.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січень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Мороз О.В.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Методичні рекомендації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7.35.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Обласний конкурс комп'ютерної графіки та анімації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січень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Мороз О.В.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Методичні рекомендації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7.36.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Обласна інтернет-олімпіада з офісного програмування.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січень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Мороз О.В.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Методичні рекомендації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7.37.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Творче заняття: “Сигналізації та захисні системи”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листопад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Сахно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О.А.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Заняття 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7.38.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Творче заняття-змагання: “Роботи-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сумоісти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>”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квітень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Сахно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О.А.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Заняття 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7.39.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Проведення обласних та всеукраїнських заходів.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 окремим планом</w:t>
            </w:r>
          </w:p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Творча група,</w:t>
            </w:r>
          </w:p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методисти,</w:t>
            </w:r>
          </w:p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керівники гуртків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Висвітлення у </w:t>
            </w:r>
            <w:r>
              <w:rPr>
                <w:sz w:val="28"/>
                <w:szCs w:val="28"/>
                <w:lang w:eastAsia="en-US"/>
              </w:rPr>
              <w:t>соціальн</w:t>
            </w:r>
            <w:r>
              <w:rPr>
                <w:sz w:val="28"/>
                <w:szCs w:val="28"/>
                <w:lang w:val="uk-UA" w:eastAsia="en-US"/>
              </w:rPr>
              <w:t>их</w:t>
            </w:r>
            <w:r>
              <w:rPr>
                <w:sz w:val="28"/>
                <w:szCs w:val="28"/>
                <w:lang w:eastAsia="en-US"/>
              </w:rPr>
              <w:t xml:space="preserve"> мереж</w:t>
            </w:r>
            <w:r>
              <w:rPr>
                <w:sz w:val="28"/>
                <w:szCs w:val="28"/>
                <w:lang w:val="uk-UA" w:eastAsia="en-US"/>
              </w:rPr>
              <w:t>ах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7.40.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Підведення підсумків І</w:t>
            </w:r>
            <w:r>
              <w:rPr>
                <w:sz w:val="28"/>
                <w:szCs w:val="28"/>
                <w:lang w:val="en-US" w:eastAsia="en-US"/>
              </w:rPr>
              <w:t>V</w:t>
            </w:r>
            <w:r w:rsidRPr="00451266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>(</w:t>
            </w:r>
            <w:proofErr w:type="spellStart"/>
            <w:r>
              <w:rPr>
                <w:sz w:val="28"/>
                <w:szCs w:val="28"/>
                <w:lang w:val="uk-UA"/>
              </w:rPr>
              <w:t>узагальнюва</w:t>
            </w:r>
            <w:r>
              <w:rPr>
                <w:sz w:val="28"/>
                <w:szCs w:val="28"/>
                <w:lang w:val="uk-UA" w:eastAsia="en-US"/>
              </w:rPr>
              <w:t>льного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) етапу дослідно-експериментальної роботи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202</w:t>
            </w:r>
            <w:r>
              <w:rPr>
                <w:sz w:val="28"/>
                <w:szCs w:val="28"/>
                <w:lang w:val="en-US" w:eastAsia="en-US"/>
              </w:rPr>
              <w:t>5</w:t>
            </w:r>
            <w:r>
              <w:rPr>
                <w:sz w:val="28"/>
                <w:szCs w:val="28"/>
                <w:lang w:val="uk-UA" w:eastAsia="en-US"/>
              </w:rPr>
              <w:t xml:space="preserve">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Науковий керівник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Науковий звіт</w:t>
            </w:r>
          </w:p>
        </w:tc>
      </w:tr>
      <w:tr w:rsidR="00451266" w:rsidTr="004512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7.41.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Розроблення висновків та рекомендацій за підсумками І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V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етапу експерименту.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червень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Творча група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66" w:rsidRDefault="0045126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Висновки та рекомендації</w:t>
            </w:r>
          </w:p>
        </w:tc>
      </w:tr>
    </w:tbl>
    <w:p w:rsidR="00451266" w:rsidRDefault="00451266" w:rsidP="00451266">
      <w:pPr>
        <w:rPr>
          <w:bCs/>
          <w:sz w:val="28"/>
          <w:szCs w:val="28"/>
          <w:lang w:val="uk-UA"/>
        </w:rPr>
      </w:pPr>
    </w:p>
    <w:p w:rsidR="00451266" w:rsidRDefault="00451266" w:rsidP="00451266">
      <w:pPr>
        <w:rPr>
          <w:bCs/>
          <w:sz w:val="28"/>
          <w:szCs w:val="28"/>
          <w:lang w:val="uk-UA"/>
        </w:rPr>
      </w:pPr>
    </w:p>
    <w:p w:rsidR="00451266" w:rsidRDefault="00451266" w:rsidP="00451266">
      <w:pPr>
        <w:rPr>
          <w:bCs/>
          <w:sz w:val="28"/>
          <w:szCs w:val="28"/>
          <w:lang w:val="uk-UA"/>
        </w:rPr>
      </w:pPr>
    </w:p>
    <w:p w:rsidR="00451266" w:rsidRDefault="00451266" w:rsidP="00451266">
      <w:pPr>
        <w:rPr>
          <w:bCs/>
          <w:sz w:val="28"/>
          <w:szCs w:val="28"/>
          <w:lang w:val="uk-UA"/>
        </w:rPr>
      </w:pPr>
    </w:p>
    <w:p w:rsidR="00451266" w:rsidRDefault="00451266" w:rsidP="00451266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Завідувач методичного відділу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Олена ГУТ </w:t>
      </w:r>
    </w:p>
    <w:p w:rsidR="00CE1347" w:rsidRPr="00451266" w:rsidRDefault="00CE1347" w:rsidP="00451266"/>
    <w:sectPr w:rsidR="00CE1347" w:rsidRPr="00451266" w:rsidSect="00F6181E">
      <w:pgSz w:w="11906" w:h="16838"/>
      <w:pgMar w:top="993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70042"/>
    <w:multiLevelType w:val="hybridMultilevel"/>
    <w:tmpl w:val="70502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8A"/>
    <w:rsid w:val="00115670"/>
    <w:rsid w:val="001864BF"/>
    <w:rsid w:val="003F4D3D"/>
    <w:rsid w:val="003F5A09"/>
    <w:rsid w:val="00451266"/>
    <w:rsid w:val="009C60AC"/>
    <w:rsid w:val="00A31573"/>
    <w:rsid w:val="00BA08BD"/>
    <w:rsid w:val="00CE1347"/>
    <w:rsid w:val="00F6181E"/>
    <w:rsid w:val="00FA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7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3C745-2921-4718-BEE2-2EB9D42CE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9</Pages>
  <Words>1996</Words>
  <Characters>11383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Olena</cp:lastModifiedBy>
  <cp:revision>5</cp:revision>
  <dcterms:created xsi:type="dcterms:W3CDTF">2023-09-14T13:22:00Z</dcterms:created>
  <dcterms:modified xsi:type="dcterms:W3CDTF">2024-09-18T12:54:00Z</dcterms:modified>
</cp:coreProperties>
</file>